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2F" w:rsidRDefault="0089472F" w:rsidP="0089472F">
      <w:pPr>
        <w:jc w:val="center"/>
        <w:rPr>
          <w:b/>
          <w:color w:val="000000" w:themeColor="text1"/>
          <w:sz w:val="36"/>
          <w:szCs w:val="36"/>
        </w:rPr>
      </w:pPr>
    </w:p>
    <w:p w:rsidR="0089472F" w:rsidRDefault="0089472F" w:rsidP="0089472F">
      <w:pPr>
        <w:jc w:val="center"/>
        <w:rPr>
          <w:b/>
          <w:color w:val="000000" w:themeColor="text1"/>
          <w:sz w:val="36"/>
          <w:szCs w:val="36"/>
        </w:rPr>
      </w:pPr>
    </w:p>
    <w:p w:rsidR="0089472F" w:rsidRPr="004B55C4" w:rsidRDefault="0089472F" w:rsidP="0089472F">
      <w:pPr>
        <w:jc w:val="center"/>
        <w:rPr>
          <w:b/>
          <w:color w:val="000000" w:themeColor="text1"/>
          <w:sz w:val="36"/>
          <w:szCs w:val="36"/>
        </w:rPr>
      </w:pPr>
      <w:r w:rsidRPr="004B55C4">
        <w:rPr>
          <w:b/>
          <w:color w:val="000000" w:themeColor="text1"/>
          <w:sz w:val="36"/>
          <w:szCs w:val="36"/>
        </w:rPr>
        <w:t xml:space="preserve"> “</w:t>
      </w:r>
      <w:r w:rsidRPr="0089472F">
        <w:rPr>
          <w:rFonts w:ascii="Arial" w:hAnsi="Arial" w:cs="Arial"/>
          <w:b/>
          <w:color w:val="000000"/>
          <w:sz w:val="36"/>
          <w:szCs w:val="36"/>
        </w:rPr>
        <w:t>Bailouts, bail-</w:t>
      </w:r>
      <w:proofErr w:type="gramStart"/>
      <w:r w:rsidRPr="0089472F">
        <w:rPr>
          <w:rFonts w:ascii="Arial" w:hAnsi="Arial" w:cs="Arial"/>
          <w:b/>
          <w:color w:val="000000"/>
          <w:sz w:val="36"/>
          <w:szCs w:val="36"/>
        </w:rPr>
        <w:t>in,</w:t>
      </w:r>
      <w:proofErr w:type="gramEnd"/>
      <w:r w:rsidRPr="0089472F">
        <w:rPr>
          <w:rFonts w:ascii="Arial" w:hAnsi="Arial" w:cs="Arial"/>
          <w:b/>
          <w:color w:val="000000"/>
          <w:sz w:val="36"/>
          <w:szCs w:val="36"/>
        </w:rPr>
        <w:t xml:space="preserve"> and financial stability</w:t>
      </w:r>
      <w:r w:rsidRPr="004B55C4">
        <w:rPr>
          <w:b/>
          <w:color w:val="000000" w:themeColor="text1"/>
          <w:sz w:val="36"/>
          <w:szCs w:val="36"/>
        </w:rPr>
        <w:t>”</w:t>
      </w:r>
    </w:p>
    <w:p w:rsidR="0089472F" w:rsidRPr="004E3B0C" w:rsidRDefault="0089472F" w:rsidP="0089472F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89472F" w:rsidRPr="004B55C4" w:rsidRDefault="0089472F" w:rsidP="0089472F">
      <w:pPr>
        <w:jc w:val="center"/>
        <w:rPr>
          <w:lang w:val="en-US"/>
        </w:rPr>
      </w:pPr>
      <w:r w:rsidRPr="007D1D9F">
        <w:rPr>
          <w:rFonts w:ascii="Arial" w:hAnsi="Arial" w:cs="Arial"/>
          <w:b/>
          <w:bCs/>
          <w:sz w:val="28"/>
          <w:szCs w:val="28"/>
          <w:lang w:val="en-US"/>
        </w:rPr>
        <w:t xml:space="preserve">      </w:t>
      </w:r>
      <w:r w:rsidRPr="004B55C4">
        <w:rPr>
          <w:rFonts w:ascii="Arial" w:hAnsi="Arial" w:cs="Arial"/>
          <w:b/>
          <w:bCs/>
          <w:sz w:val="28"/>
          <w:szCs w:val="28"/>
          <w:lang w:val="en-US"/>
        </w:rPr>
        <w:t xml:space="preserve">Paris, </w:t>
      </w:r>
      <w:r>
        <w:rPr>
          <w:rFonts w:ascii="Arial" w:hAnsi="Arial" w:cs="Arial"/>
          <w:b/>
          <w:bCs/>
          <w:sz w:val="28"/>
          <w:szCs w:val="28"/>
          <w:lang w:val="en-US"/>
        </w:rPr>
        <w:t>November 28</w:t>
      </w:r>
      <w:r w:rsidRPr="00472B50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4B55C4">
        <w:rPr>
          <w:rFonts w:ascii="Arial" w:hAnsi="Arial" w:cs="Arial"/>
          <w:b/>
          <w:bCs/>
          <w:sz w:val="28"/>
          <w:szCs w:val="28"/>
          <w:lang w:val="en-US"/>
        </w:rPr>
        <w:t>201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</w:p>
    <w:p w:rsidR="0089472F" w:rsidRPr="00AE77E7" w:rsidRDefault="0089472F" w:rsidP="0089472F">
      <w:pPr>
        <w:tabs>
          <w:tab w:val="left" w:pos="1260"/>
          <w:tab w:val="left" w:pos="3600"/>
        </w:tabs>
        <w:spacing w:before="120" w:line="300" w:lineRule="exact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Auditorium </w:t>
      </w:r>
      <w:proofErr w:type="spellStart"/>
      <w:r w:rsidRPr="00AE77E7">
        <w:rPr>
          <w:rFonts w:ascii="Arial" w:hAnsi="Arial" w:cs="Arial"/>
          <w:b/>
          <w:sz w:val="24"/>
          <w:szCs w:val="24"/>
          <w:lang w:val="en-US"/>
        </w:rPr>
        <w:t>Banque</w:t>
      </w:r>
      <w:proofErr w:type="spellEnd"/>
      <w:r w:rsidRPr="00AE77E7">
        <w:rPr>
          <w:rFonts w:ascii="Arial" w:hAnsi="Arial" w:cs="Arial"/>
          <w:b/>
          <w:sz w:val="24"/>
          <w:szCs w:val="24"/>
          <w:lang w:val="en-US"/>
        </w:rPr>
        <w:t xml:space="preserve"> de France</w:t>
      </w:r>
    </w:p>
    <w:p w:rsidR="0089472F" w:rsidRDefault="0089472F" w:rsidP="0089472F">
      <w:pPr>
        <w:tabs>
          <w:tab w:val="left" w:pos="1260"/>
          <w:tab w:val="left" w:pos="3600"/>
        </w:tabs>
        <w:spacing w:before="120" w:line="300" w:lineRule="exact"/>
        <w:jc w:val="center"/>
        <w:rPr>
          <w:b/>
          <w:bCs/>
          <w:sz w:val="24"/>
          <w:szCs w:val="24"/>
          <w:lang w:val="en-US"/>
        </w:rPr>
      </w:pPr>
      <w:r w:rsidRPr="0003003C">
        <w:rPr>
          <w:b/>
          <w:bCs/>
          <w:sz w:val="24"/>
          <w:szCs w:val="24"/>
          <w:lang w:val="en-US"/>
        </w:rPr>
        <w:t>REGISTRATION FORM</w:t>
      </w:r>
      <w:bookmarkStart w:id="0" w:name="_GoBack"/>
      <w:bookmarkEnd w:id="0"/>
    </w:p>
    <w:p w:rsidR="0089472F" w:rsidRDefault="0089472F" w:rsidP="0089472F">
      <w:pPr>
        <w:tabs>
          <w:tab w:val="left" w:pos="1260"/>
          <w:tab w:val="left" w:pos="3600"/>
        </w:tabs>
        <w:spacing w:before="120" w:line="300" w:lineRule="exact"/>
        <w:jc w:val="center"/>
        <w:rPr>
          <w:b/>
          <w:bCs/>
          <w:sz w:val="24"/>
          <w:szCs w:val="24"/>
          <w:lang w:val="en-US"/>
        </w:rPr>
      </w:pPr>
    </w:p>
    <w:p w:rsidR="00EA47D6" w:rsidRDefault="00EA47D6" w:rsidP="00EA47D6">
      <w:pPr>
        <w:tabs>
          <w:tab w:val="left" w:pos="1260"/>
          <w:tab w:val="left" w:pos="3600"/>
        </w:tabs>
        <w:spacing w:before="120" w:line="300" w:lineRule="exact"/>
        <w:jc w:val="center"/>
        <w:rPr>
          <w:b/>
          <w:bCs/>
          <w:sz w:val="24"/>
          <w:szCs w:val="24"/>
          <w:lang w:val="en-US"/>
        </w:rPr>
      </w:pPr>
    </w:p>
    <w:p w:rsidR="00EA47D6" w:rsidRDefault="00EA47D6" w:rsidP="00EA47D6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line="360" w:lineRule="auto"/>
      </w:pPr>
      <w:r>
        <w:rPr>
          <w:sz w:val="32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sz w:val="32"/>
        </w:rPr>
        <w:instrText xml:space="preserve"> FORMCHECKBOX </w:instrText>
      </w:r>
      <w:r>
        <w:rPr>
          <w:sz w:val="32"/>
        </w:rPr>
      </w:r>
      <w:r>
        <w:rPr>
          <w:sz w:val="32"/>
        </w:rPr>
        <w:fldChar w:fldCharType="separate"/>
      </w:r>
      <w:r>
        <w:fldChar w:fldCharType="end"/>
      </w:r>
      <w:r>
        <w:rPr>
          <w:b/>
        </w:rPr>
        <w:t xml:space="preserve"> </w:t>
      </w:r>
      <w:r>
        <w:t>Mr</w:t>
      </w:r>
      <w:r>
        <w:tab/>
      </w:r>
      <w:r>
        <w:rPr>
          <w:sz w:val="3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sz w:val="32"/>
        </w:rPr>
        <w:instrText xml:space="preserve"> FORMCHECKBOX </w:instrText>
      </w:r>
      <w:r>
        <w:rPr>
          <w:sz w:val="32"/>
        </w:rPr>
      </w:r>
      <w:r>
        <w:rPr>
          <w:sz w:val="32"/>
        </w:rPr>
        <w:fldChar w:fldCharType="separate"/>
      </w:r>
      <w:r>
        <w:fldChar w:fldCharType="end"/>
      </w:r>
      <w:r>
        <w:rPr>
          <w:b/>
        </w:rPr>
        <w:t xml:space="preserve"> </w:t>
      </w:r>
      <w:r>
        <w:t>Ms</w:t>
      </w:r>
    </w:p>
    <w:p w:rsidR="00EA47D6" w:rsidRDefault="00EA47D6" w:rsidP="00EA47D6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tabs>
          <w:tab w:val="left" w:pos="3402"/>
        </w:tabs>
        <w:spacing w:line="360" w:lineRule="auto"/>
        <w:rPr>
          <w:b/>
        </w:rPr>
      </w:pPr>
      <w:r>
        <w:rPr>
          <w:b/>
        </w:rPr>
        <w:t xml:space="preserve">Last Name: </w:t>
      </w:r>
      <w:r>
        <w:t>(in block capitals)</w:t>
      </w:r>
      <w:r>
        <w:rPr>
          <w:b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1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fldChar w:fldCharType="end"/>
      </w:r>
      <w:bookmarkEnd w:id="1"/>
      <w:r>
        <w:t xml:space="preserve">                    </w:t>
      </w:r>
      <w:r>
        <w:rPr>
          <w:b/>
        </w:rPr>
        <w:t xml:space="preserve">First Name: </w:t>
      </w:r>
      <w:r>
        <w:rPr>
          <w:b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fldChar w:fldCharType="end"/>
      </w:r>
      <w:bookmarkEnd w:id="2"/>
    </w:p>
    <w:p w:rsidR="00EA47D6" w:rsidRDefault="00EA47D6" w:rsidP="00EA47D6">
      <w:pPr>
        <w:pBdr>
          <w:top w:val="single" w:sz="6" w:space="0" w:color="auto"/>
          <w:left w:val="single" w:sz="6" w:space="11" w:color="auto"/>
          <w:bottom w:val="single" w:sz="6" w:space="10" w:color="auto"/>
          <w:right w:val="single" w:sz="6" w:space="10" w:color="auto"/>
        </w:pBdr>
        <w:spacing w:line="360" w:lineRule="auto"/>
      </w:pPr>
      <w:r>
        <w:rPr>
          <w:b/>
        </w:rPr>
        <w:t>Institution:</w:t>
      </w:r>
      <w:r>
        <w:tab/>
      </w:r>
      <w: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  <w:t xml:space="preserve">                                   </w:t>
      </w:r>
      <w:r>
        <w:rPr>
          <w:b/>
        </w:rPr>
        <w:t>email address:</w:t>
      </w:r>
      <w:r>
        <w:tab/>
      </w:r>
      <w: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47D6" w:rsidRDefault="00EA47D6" w:rsidP="00EA47D6">
      <w:pPr>
        <w:tabs>
          <w:tab w:val="left" w:pos="1260"/>
          <w:tab w:val="left" w:pos="3600"/>
        </w:tabs>
        <w:spacing w:after="120" w:line="260" w:lineRule="exact"/>
        <w:rPr>
          <w:lang w:val="en-US"/>
        </w:rPr>
      </w:pPr>
    </w:p>
    <w:p w:rsidR="00EA47D6" w:rsidRDefault="00EA47D6" w:rsidP="00EA47D6">
      <w:pPr>
        <w:tabs>
          <w:tab w:val="left" w:pos="1260"/>
          <w:tab w:val="left" w:pos="3600"/>
        </w:tabs>
        <w:spacing w:after="120" w:line="260" w:lineRule="exact"/>
        <w:rPr>
          <w:lang w:val="en-US"/>
        </w:rPr>
      </w:pPr>
    </w:p>
    <w:p w:rsidR="00EA47D6" w:rsidRDefault="00EA47D6" w:rsidP="00EA47D6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  <w:r>
        <w:rPr>
          <w:b/>
          <w:color w:val="0033CC"/>
        </w:rPr>
        <w:t>I will attend the conference on Friday morning November 28</w:t>
      </w:r>
      <w:r>
        <w:rPr>
          <w:b/>
          <w:color w:val="0033CC"/>
          <w:vertAlign w:val="superscript"/>
        </w:rPr>
        <w:t>th</w:t>
      </w:r>
      <w:r>
        <w:rPr>
          <w:b/>
          <w:color w:val="0033CC"/>
        </w:rPr>
        <w:tab/>
        <w:t xml:space="preserve">          </w:t>
      </w:r>
      <w:r>
        <w:rPr>
          <w:b/>
          <w:color w:val="0033CC"/>
        </w:rPr>
        <w:tab/>
        <w:t xml:space="preserve">    </w:t>
      </w:r>
      <w:r>
        <w:rPr>
          <w:b/>
          <w:color w:val="0033CC"/>
        </w:rPr>
        <w:tab/>
      </w:r>
      <w:r>
        <w:rPr>
          <w:color w:val="0033CC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color w:val="0033CC"/>
          <w:sz w:val="32"/>
        </w:rPr>
        <w:instrText xml:space="preserve"> FORMCHECKBOX </w:instrText>
      </w:r>
      <w:r>
        <w:rPr>
          <w:color w:val="0033CC"/>
          <w:sz w:val="32"/>
        </w:rPr>
      </w:r>
      <w:r>
        <w:rPr>
          <w:color w:val="0033CC"/>
          <w:sz w:val="32"/>
        </w:rPr>
        <w:fldChar w:fldCharType="separate"/>
      </w:r>
      <w:r>
        <w:rPr>
          <w:color w:val="0033CC"/>
          <w:sz w:val="32"/>
        </w:rPr>
        <w:fldChar w:fldCharType="end"/>
      </w:r>
      <w:r>
        <w:rPr>
          <w:b/>
          <w:color w:val="0033CC"/>
        </w:rPr>
        <w:t xml:space="preserve"> YES</w:t>
      </w:r>
      <w:r>
        <w:rPr>
          <w:color w:val="0033CC"/>
        </w:rPr>
        <w:tab/>
      </w:r>
      <w:r>
        <w:rPr>
          <w:color w:val="0033CC"/>
          <w:sz w:val="3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color w:val="0033CC"/>
          <w:sz w:val="32"/>
        </w:rPr>
        <w:instrText xml:space="preserve"> FORMCHECKBOX </w:instrText>
      </w:r>
      <w:r>
        <w:rPr>
          <w:color w:val="0033CC"/>
          <w:sz w:val="32"/>
        </w:rPr>
      </w:r>
      <w:r>
        <w:rPr>
          <w:color w:val="0033CC"/>
          <w:sz w:val="32"/>
        </w:rPr>
        <w:fldChar w:fldCharType="separate"/>
      </w:r>
      <w:r>
        <w:rPr>
          <w:color w:val="0033CC"/>
          <w:sz w:val="32"/>
        </w:rPr>
        <w:fldChar w:fldCharType="end"/>
      </w:r>
      <w:r>
        <w:rPr>
          <w:b/>
          <w:color w:val="0033CC"/>
        </w:rPr>
        <w:t xml:space="preserve"> NO</w:t>
      </w:r>
    </w:p>
    <w:p w:rsidR="00EA47D6" w:rsidRDefault="00EA47D6" w:rsidP="00EA47D6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  <w:r>
        <w:rPr>
          <w:b/>
          <w:i/>
          <w:color w:val="0033CC"/>
          <w:u w:val="single"/>
        </w:rPr>
        <w:t>I w</w:t>
      </w:r>
      <w:r>
        <w:rPr>
          <w:b/>
          <w:i/>
          <w:color w:val="0033CC"/>
          <w:u w:val="single"/>
        </w:rPr>
        <w:t>ill attend the lunch on Friday,</w:t>
      </w:r>
      <w:r>
        <w:rPr>
          <w:b/>
          <w:color w:val="0033CC"/>
        </w:rPr>
        <w:t xml:space="preserve"> N</w:t>
      </w:r>
      <w:r>
        <w:rPr>
          <w:b/>
          <w:color w:val="0033CC"/>
        </w:rPr>
        <w:t>ovember 28</w:t>
      </w:r>
      <w:r>
        <w:rPr>
          <w:b/>
          <w:color w:val="0033CC"/>
          <w:vertAlign w:val="superscript"/>
        </w:rPr>
        <w:t>th</w:t>
      </w:r>
      <w:r>
        <w:rPr>
          <w:b/>
          <w:color w:val="0033CC"/>
        </w:rPr>
        <w:tab/>
      </w:r>
      <w:r>
        <w:rPr>
          <w:b/>
          <w:color w:val="0033CC"/>
        </w:rPr>
        <w:tab/>
      </w:r>
      <w:r>
        <w:rPr>
          <w:b/>
          <w:color w:val="0033CC"/>
        </w:rPr>
        <w:tab/>
      </w:r>
      <w:r>
        <w:rPr>
          <w:b/>
          <w:color w:val="0033CC"/>
        </w:rPr>
        <w:tab/>
        <w:t xml:space="preserve">           </w:t>
      </w:r>
      <w:r>
        <w:rPr>
          <w:b/>
          <w:color w:val="0033CC"/>
        </w:rPr>
        <w:tab/>
        <w:t xml:space="preserve"> </w:t>
      </w:r>
      <w:r>
        <w:rPr>
          <w:b/>
          <w:color w:val="0033CC"/>
        </w:rPr>
        <w:tab/>
      </w:r>
      <w:r>
        <w:rPr>
          <w:color w:val="0033CC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color w:val="0033CC"/>
          <w:sz w:val="32"/>
        </w:rPr>
        <w:instrText xml:space="preserve"> FORMCHECKBOX </w:instrText>
      </w:r>
      <w:r>
        <w:rPr>
          <w:color w:val="0033CC"/>
          <w:sz w:val="32"/>
        </w:rPr>
      </w:r>
      <w:r>
        <w:rPr>
          <w:color w:val="0033CC"/>
          <w:sz w:val="32"/>
        </w:rPr>
        <w:fldChar w:fldCharType="separate"/>
      </w:r>
      <w:r>
        <w:rPr>
          <w:color w:val="0033CC"/>
          <w:sz w:val="32"/>
        </w:rPr>
        <w:fldChar w:fldCharType="end"/>
      </w:r>
      <w:r>
        <w:rPr>
          <w:b/>
          <w:color w:val="0033CC"/>
        </w:rPr>
        <w:t xml:space="preserve"> YES</w:t>
      </w:r>
      <w:r>
        <w:rPr>
          <w:color w:val="0033CC"/>
        </w:rPr>
        <w:tab/>
      </w:r>
      <w:r>
        <w:rPr>
          <w:color w:val="0033CC"/>
          <w:sz w:val="3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color w:val="0033CC"/>
          <w:sz w:val="32"/>
        </w:rPr>
        <w:instrText xml:space="preserve"> FORMCHECKBOX </w:instrText>
      </w:r>
      <w:r>
        <w:rPr>
          <w:color w:val="0033CC"/>
          <w:sz w:val="32"/>
        </w:rPr>
      </w:r>
      <w:r>
        <w:rPr>
          <w:color w:val="0033CC"/>
          <w:sz w:val="32"/>
        </w:rPr>
        <w:fldChar w:fldCharType="separate"/>
      </w:r>
      <w:r>
        <w:rPr>
          <w:color w:val="0033CC"/>
          <w:sz w:val="32"/>
        </w:rPr>
        <w:fldChar w:fldCharType="end"/>
      </w:r>
      <w:r>
        <w:rPr>
          <w:b/>
          <w:color w:val="0033CC"/>
        </w:rPr>
        <w:t xml:space="preserve"> NO</w:t>
      </w:r>
    </w:p>
    <w:p w:rsidR="00EA47D6" w:rsidRDefault="00EA47D6" w:rsidP="00EA47D6">
      <w:pPr>
        <w:pBdr>
          <w:top w:val="single" w:sz="6" w:space="10" w:color="auto"/>
          <w:left w:val="single" w:sz="6" w:space="8" w:color="auto"/>
          <w:bottom w:val="single" w:sz="6" w:space="4" w:color="auto"/>
          <w:right w:val="single" w:sz="6" w:space="12" w:color="auto"/>
        </w:pBdr>
        <w:tabs>
          <w:tab w:val="left" w:pos="2977"/>
          <w:tab w:val="left" w:pos="4536"/>
        </w:tabs>
        <w:spacing w:before="120"/>
        <w:rPr>
          <w:b/>
          <w:color w:val="0033CC"/>
        </w:rPr>
      </w:pPr>
      <w:r>
        <w:rPr>
          <w:b/>
          <w:color w:val="0033CC"/>
        </w:rPr>
        <w:t xml:space="preserve">I will attend the conference on Friday </w:t>
      </w:r>
      <w:proofErr w:type="spellStart"/>
      <w:r>
        <w:rPr>
          <w:b/>
          <w:color w:val="0033CC"/>
        </w:rPr>
        <w:t>afternoom</w:t>
      </w:r>
      <w:proofErr w:type="spellEnd"/>
      <w:r>
        <w:rPr>
          <w:b/>
          <w:color w:val="0033CC"/>
        </w:rPr>
        <w:t xml:space="preserve"> November 28</w:t>
      </w:r>
      <w:r>
        <w:rPr>
          <w:b/>
          <w:color w:val="0033CC"/>
          <w:vertAlign w:val="superscript"/>
        </w:rPr>
        <w:t>th</w:t>
      </w:r>
      <w:r>
        <w:rPr>
          <w:b/>
          <w:color w:val="0033CC"/>
        </w:rPr>
        <w:t xml:space="preserve">            </w:t>
      </w:r>
      <w:r>
        <w:rPr>
          <w:b/>
          <w:color w:val="0033CC"/>
        </w:rPr>
        <w:tab/>
      </w:r>
      <w:r>
        <w:rPr>
          <w:b/>
          <w:color w:val="0033CC"/>
        </w:rPr>
        <w:tab/>
      </w:r>
      <w:r>
        <w:rPr>
          <w:color w:val="0033CC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color w:val="0033CC"/>
          <w:sz w:val="32"/>
        </w:rPr>
        <w:instrText xml:space="preserve"> FORMCHECKBOX </w:instrText>
      </w:r>
      <w:r>
        <w:rPr>
          <w:color w:val="0033CC"/>
          <w:sz w:val="32"/>
        </w:rPr>
      </w:r>
      <w:r>
        <w:rPr>
          <w:color w:val="0033CC"/>
          <w:sz w:val="32"/>
        </w:rPr>
        <w:fldChar w:fldCharType="separate"/>
      </w:r>
      <w:r>
        <w:rPr>
          <w:color w:val="0033CC"/>
          <w:sz w:val="32"/>
        </w:rPr>
        <w:fldChar w:fldCharType="end"/>
      </w:r>
      <w:r>
        <w:rPr>
          <w:b/>
          <w:color w:val="0033CC"/>
        </w:rPr>
        <w:t xml:space="preserve"> YES</w:t>
      </w:r>
      <w:r>
        <w:rPr>
          <w:color w:val="0033CC"/>
        </w:rPr>
        <w:t xml:space="preserve">          </w:t>
      </w:r>
      <w:r>
        <w:rPr>
          <w:color w:val="0033CC"/>
        </w:rPr>
        <w:tab/>
      </w:r>
      <w:r>
        <w:rPr>
          <w:color w:val="0033CC"/>
          <w:sz w:val="3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color w:val="0033CC"/>
          <w:sz w:val="32"/>
        </w:rPr>
        <w:instrText xml:space="preserve"> FORMCHECKBOX </w:instrText>
      </w:r>
      <w:r>
        <w:rPr>
          <w:color w:val="0033CC"/>
          <w:sz w:val="32"/>
        </w:rPr>
      </w:r>
      <w:r>
        <w:rPr>
          <w:color w:val="0033CC"/>
          <w:sz w:val="32"/>
        </w:rPr>
        <w:fldChar w:fldCharType="separate"/>
      </w:r>
      <w:r>
        <w:rPr>
          <w:color w:val="0033CC"/>
          <w:sz w:val="32"/>
        </w:rPr>
        <w:fldChar w:fldCharType="end"/>
      </w:r>
      <w:r>
        <w:rPr>
          <w:b/>
          <w:color w:val="0033CC"/>
        </w:rPr>
        <w:t xml:space="preserve"> NO</w:t>
      </w:r>
    </w:p>
    <w:p w:rsidR="00EA47D6" w:rsidRDefault="00EA47D6" w:rsidP="00EA47D6">
      <w:pPr>
        <w:tabs>
          <w:tab w:val="left" w:pos="1260"/>
          <w:tab w:val="left" w:pos="3600"/>
        </w:tabs>
        <w:spacing w:before="120"/>
        <w:rPr>
          <w:b/>
        </w:rPr>
      </w:pPr>
    </w:p>
    <w:p w:rsidR="00EA47D6" w:rsidRPr="00EA47D6" w:rsidRDefault="00EA47D6" w:rsidP="00EA47D6">
      <w:pPr>
        <w:tabs>
          <w:tab w:val="left" w:pos="1260"/>
          <w:tab w:val="left" w:pos="3600"/>
        </w:tabs>
        <w:spacing w:before="120"/>
        <w:rPr>
          <w:b/>
        </w:rPr>
      </w:pPr>
    </w:p>
    <w:p w:rsidR="00EA47D6" w:rsidRDefault="00EA47D6" w:rsidP="00EA47D6">
      <w:pPr>
        <w:tabs>
          <w:tab w:val="left" w:pos="1260"/>
          <w:tab w:val="left" w:pos="3600"/>
        </w:tabs>
        <w:spacing w:before="120"/>
        <w:rPr>
          <w:b/>
          <w:lang w:val="fr-FR"/>
        </w:rPr>
      </w:pPr>
      <w:r>
        <w:rPr>
          <w:b/>
          <w:lang w:val="fr-FR"/>
        </w:rPr>
        <w:t>CONFERENCE VENUE</w:t>
      </w:r>
    </w:p>
    <w:p w:rsidR="00EA47D6" w:rsidRDefault="00EA47D6" w:rsidP="00EA47D6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0" w:color="auto"/>
        </w:pBdr>
        <w:spacing w:before="120" w:after="120"/>
        <w:rPr>
          <w:b/>
          <w:bCs/>
          <w:lang w:val="fr-FR"/>
        </w:rPr>
      </w:pPr>
      <w:r>
        <w:rPr>
          <w:b/>
          <w:bCs/>
          <w:lang w:val="fr-FR"/>
        </w:rPr>
        <w:t xml:space="preserve">Banque de France, Auditorium </w:t>
      </w:r>
      <w:proofErr w:type="spellStart"/>
      <w:r>
        <w:rPr>
          <w:b/>
          <w:bCs/>
          <w:lang w:val="fr-FR"/>
        </w:rPr>
        <w:t>Conference</w:t>
      </w:r>
      <w:proofErr w:type="spellEnd"/>
      <w:r>
        <w:rPr>
          <w:b/>
          <w:bCs/>
          <w:lang w:val="fr-FR"/>
        </w:rPr>
        <w:t xml:space="preserve"> Center  </w:t>
      </w:r>
      <w:r>
        <w:rPr>
          <w:b/>
          <w:bCs/>
          <w:szCs w:val="22"/>
          <w:lang w:val="fr-FR"/>
        </w:rPr>
        <w:t>31 rue Croix des Petits Champs  Paris 1</w:t>
      </w:r>
      <w:r>
        <w:rPr>
          <w:b/>
          <w:bCs/>
          <w:szCs w:val="22"/>
          <w:vertAlign w:val="superscript"/>
          <w:lang w:val="fr-FR"/>
        </w:rPr>
        <w:t>er</w:t>
      </w:r>
      <w:r>
        <w:rPr>
          <w:b/>
          <w:bCs/>
          <w:szCs w:val="22"/>
          <w:lang w:val="fr-FR"/>
        </w:rPr>
        <w:t xml:space="preserve"> </w:t>
      </w:r>
    </w:p>
    <w:p w:rsidR="00EA47D6" w:rsidRDefault="00EA47D6" w:rsidP="00EA47D6">
      <w:pPr>
        <w:jc w:val="left"/>
        <w:rPr>
          <w:lang w:val="fr-FR"/>
        </w:rPr>
      </w:pPr>
    </w:p>
    <w:p w:rsidR="00EA47D6" w:rsidRDefault="00EA47D6" w:rsidP="00EA47D6">
      <w:pPr>
        <w:jc w:val="left"/>
        <w:rPr>
          <w:b/>
          <w:lang w:val="fr-FR"/>
        </w:rPr>
      </w:pPr>
    </w:p>
    <w:p w:rsidR="00EA47D6" w:rsidRDefault="00EA47D6" w:rsidP="00EA47D6">
      <w:pPr>
        <w:jc w:val="left"/>
        <w:rPr>
          <w:b/>
          <w:lang w:val="en-US"/>
        </w:rPr>
      </w:pPr>
      <w:r>
        <w:rPr>
          <w:b/>
          <w:lang w:val="en-US"/>
        </w:rPr>
        <w:t>Logistics Contact</w:t>
      </w:r>
    </w:p>
    <w:p w:rsidR="00EA47D6" w:rsidRDefault="00EA47D6" w:rsidP="00EA47D6">
      <w:pPr>
        <w:jc w:val="left"/>
        <w:rPr>
          <w:b/>
          <w:lang w:val="en-US"/>
        </w:rPr>
      </w:pPr>
    </w:p>
    <w:p w:rsidR="00EA47D6" w:rsidRDefault="00EA47D6" w:rsidP="00EA4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szCs w:val="22"/>
          <w:lang w:val="en-US"/>
        </w:rPr>
      </w:pPr>
    </w:p>
    <w:p w:rsidR="00EA47D6" w:rsidRDefault="00EA47D6" w:rsidP="00EA4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b/>
          <w:bCs/>
          <w:szCs w:val="22"/>
          <w:lang w:val="en-US"/>
        </w:rPr>
        <w:t xml:space="preserve">Please fill in and return this form </w:t>
      </w:r>
      <w:r>
        <w:rPr>
          <w:b/>
          <w:bCs/>
          <w:color w:val="000000"/>
          <w:szCs w:val="22"/>
          <w:lang w:val="en-US"/>
        </w:rPr>
        <w:t xml:space="preserve">by </w:t>
      </w:r>
      <w:r>
        <w:rPr>
          <w:b/>
          <w:bCs/>
          <w:color w:val="000000"/>
          <w:szCs w:val="22"/>
          <w:lang w:val="en-US"/>
        </w:rPr>
        <w:t>November, 14</w:t>
      </w:r>
      <w:r w:rsidRPr="00EA47D6">
        <w:rPr>
          <w:b/>
          <w:bCs/>
          <w:color w:val="000000"/>
          <w:szCs w:val="22"/>
          <w:vertAlign w:val="superscript"/>
          <w:lang w:val="en-US"/>
        </w:rPr>
        <w:t>th</w:t>
      </w:r>
      <w:r>
        <w:rPr>
          <w:b/>
          <w:bCs/>
          <w:color w:val="000000"/>
          <w:szCs w:val="22"/>
          <w:lang w:val="en-US"/>
        </w:rPr>
        <w:t xml:space="preserve"> </w:t>
      </w:r>
      <w:r>
        <w:rPr>
          <w:b/>
          <w:bCs/>
          <w:color w:val="000000"/>
          <w:szCs w:val="22"/>
          <w:lang w:val="en-US"/>
        </w:rPr>
        <w:t>to</w:t>
      </w:r>
      <w:r>
        <w:rPr>
          <w:b/>
          <w:bCs/>
          <w:color w:val="000000"/>
          <w:szCs w:val="22"/>
          <w:lang w:val="en-US"/>
        </w:rPr>
        <w:t xml:space="preserve"> </w:t>
      </w:r>
      <w:hyperlink r:id="rId7" w:history="1">
        <w:r w:rsidRPr="001A33B9">
          <w:rPr>
            <w:rStyle w:val="Lienhypertexte"/>
            <w:b/>
            <w:bCs/>
            <w:szCs w:val="22"/>
            <w:lang w:val="en-US"/>
          </w:rPr>
          <w:t>1537-TSENOV2014-UT@banque-france.fr</w:t>
        </w:r>
      </w:hyperlink>
      <w:r>
        <w:rPr>
          <w:b/>
          <w:bCs/>
          <w:color w:val="000000"/>
          <w:szCs w:val="22"/>
          <w:lang w:val="en-US"/>
        </w:rPr>
        <w:t xml:space="preserve"> </w:t>
      </w:r>
    </w:p>
    <w:p w:rsidR="00EA47D6" w:rsidRDefault="00EA47D6" w:rsidP="00EA4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EA47D6" w:rsidRDefault="00EA47D6" w:rsidP="00EA4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pt-PT"/>
        </w:rPr>
      </w:pPr>
      <w:r>
        <w:rPr>
          <w:bCs/>
          <w:lang w:val="pt-PT"/>
        </w:rPr>
        <w:tab/>
      </w:r>
    </w:p>
    <w:p w:rsidR="0089472F" w:rsidRPr="00EA47D6" w:rsidRDefault="0089472F" w:rsidP="0089472F">
      <w:pPr>
        <w:jc w:val="left"/>
        <w:rPr>
          <w:b/>
          <w:iCs/>
          <w:lang w:val="pt-PT"/>
        </w:rPr>
      </w:pPr>
    </w:p>
    <w:sectPr w:rsidR="0089472F" w:rsidRPr="00EA47D6" w:rsidSect="004447FB">
      <w:footerReference w:type="default" r:id="rId8"/>
      <w:headerReference w:type="first" r:id="rId9"/>
      <w:footerReference w:type="first" r:id="rId10"/>
      <w:pgSz w:w="11907" w:h="16840" w:code="9"/>
      <w:pgMar w:top="284" w:right="907" w:bottom="709" w:left="907" w:header="284" w:footer="47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7D6">
      <w:r>
        <w:separator/>
      </w:r>
    </w:p>
  </w:endnote>
  <w:endnote w:type="continuationSeparator" w:id="0">
    <w:p w:rsidR="00000000" w:rsidRDefault="00EA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7A" w:rsidRPr="00B53DA0" w:rsidRDefault="00B200D1">
    <w:pPr>
      <w:pStyle w:val="Pieddepage"/>
      <w:rPr>
        <w:lang w:val="en-US"/>
      </w:rPr>
    </w:pPr>
    <w:r w:rsidRPr="00B53DA0">
      <w:rPr>
        <w:b/>
        <w:color w:val="999999"/>
        <w:lang w:val="en-US"/>
      </w:rPr>
      <w:t>Heads of Research Meeting - Registration form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7A" w:rsidRPr="00C75DF7" w:rsidRDefault="00B200D1" w:rsidP="004447FB">
    <w:pPr>
      <w:pStyle w:val="Pieddepage"/>
      <w:framePr w:h="237" w:hRule="exact" w:wrap="notBeside" w:vAnchor="text" w:hAnchor="page" w:x="10522" w:y="32"/>
      <w:pBdr>
        <w:top w:val="none" w:sz="0" w:space="0" w:color="auto"/>
      </w:pBdr>
      <w:rPr>
        <w:rStyle w:val="Numrodepage"/>
        <w:color w:val="999999"/>
      </w:rPr>
    </w:pPr>
    <w:r w:rsidRPr="00C75DF7">
      <w:rPr>
        <w:rStyle w:val="Numrodepage"/>
        <w:color w:val="999999"/>
      </w:rPr>
      <w:fldChar w:fldCharType="begin"/>
    </w:r>
    <w:r w:rsidRPr="00C75DF7">
      <w:rPr>
        <w:rStyle w:val="Numrodepage"/>
        <w:color w:val="999999"/>
      </w:rPr>
      <w:instrText xml:space="preserve">PAGE  </w:instrText>
    </w:r>
    <w:r w:rsidRPr="00C75DF7">
      <w:rPr>
        <w:rStyle w:val="Numrodepage"/>
        <w:color w:val="999999"/>
      </w:rPr>
      <w:fldChar w:fldCharType="separate"/>
    </w:r>
    <w:r w:rsidR="00EA47D6">
      <w:rPr>
        <w:rStyle w:val="Numrodepage"/>
        <w:noProof/>
        <w:color w:val="999999"/>
      </w:rPr>
      <w:t>1</w:t>
    </w:r>
    <w:r w:rsidRPr="00C75DF7">
      <w:rPr>
        <w:rStyle w:val="Numrodepage"/>
        <w:color w:val="999999"/>
      </w:rPr>
      <w:fldChar w:fldCharType="end"/>
    </w:r>
  </w:p>
  <w:p w:rsidR="0070307A" w:rsidRPr="00C75DF7" w:rsidRDefault="00B200D1" w:rsidP="004447FB">
    <w:pPr>
      <w:pStyle w:val="Pieddepage"/>
      <w:pBdr>
        <w:top w:val="none" w:sz="0" w:space="0" w:color="auto"/>
      </w:pBdr>
      <w:ind w:right="360"/>
      <w:rPr>
        <w:b/>
        <w:color w:val="999999"/>
      </w:rPr>
    </w:pPr>
    <w:r w:rsidRPr="00C75DF7">
      <w:rPr>
        <w:b/>
        <w:color w:val="99999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7D6">
      <w:r>
        <w:separator/>
      </w:r>
    </w:p>
  </w:footnote>
  <w:footnote w:type="continuationSeparator" w:id="0">
    <w:p w:rsidR="00000000" w:rsidRDefault="00EA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7A" w:rsidRDefault="00B200D1" w:rsidP="00D95ECF">
    <w:pPr>
      <w:jc w:val="center"/>
      <w:rPr>
        <w:rFonts w:ascii="Verdana" w:hAnsi="Verdana"/>
        <w:b/>
        <w:sz w:val="32"/>
        <w:szCs w:val="32"/>
      </w:rPr>
    </w:pPr>
    <w:r w:rsidRPr="00AF3174">
      <w:rPr>
        <w:rFonts w:ascii="Verdana" w:hAnsi="Verdana"/>
        <w:b/>
        <w:noProof/>
        <w:sz w:val="32"/>
        <w:szCs w:val="32"/>
        <w:lang w:val="fr-FR" w:eastAsia="fr-FR"/>
      </w:rPr>
      <w:drawing>
        <wp:inline distT="0" distB="0" distL="0" distR="0" wp14:anchorId="6FABC9C9" wp14:editId="2C69269F">
          <wp:extent cx="1866900" cy="962025"/>
          <wp:effectExtent l="19050" t="0" r="0" b="0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32"/>
        <w:szCs w:val="32"/>
        <w:lang w:val="fr-FR" w:eastAsia="fr-FR"/>
      </w:rPr>
      <w:t xml:space="preserve">    </w:t>
    </w:r>
    <w:r w:rsidRPr="00AE77E7">
      <w:rPr>
        <w:rFonts w:ascii="Verdana" w:hAnsi="Verdana"/>
        <w:b/>
        <w:noProof/>
        <w:sz w:val="32"/>
        <w:szCs w:val="32"/>
        <w:lang w:val="fr-FR" w:eastAsia="fr-FR"/>
      </w:rPr>
      <w:drawing>
        <wp:inline distT="0" distB="0" distL="0" distR="0" wp14:anchorId="58FB6C50" wp14:editId="40772F00">
          <wp:extent cx="2326216" cy="800100"/>
          <wp:effectExtent l="1905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26" cy="801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2F"/>
    <w:rsid w:val="0065674C"/>
    <w:rsid w:val="006F6374"/>
    <w:rsid w:val="0089472F"/>
    <w:rsid w:val="00B200D1"/>
    <w:rsid w:val="00E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9472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89472F"/>
    <w:rPr>
      <w:rFonts w:ascii="Arial" w:eastAsia="Times New Roman" w:hAnsi="Arial" w:cs="Times New Roman"/>
      <w:sz w:val="18"/>
      <w:szCs w:val="20"/>
      <w:lang w:eastAsia="fr-FR"/>
    </w:rPr>
  </w:style>
  <w:style w:type="character" w:styleId="Numrodepage">
    <w:name w:val="page number"/>
    <w:basedOn w:val="Policepardfaut"/>
    <w:rsid w:val="0089472F"/>
  </w:style>
  <w:style w:type="paragraph" w:styleId="Textedebulles">
    <w:name w:val="Balloon Text"/>
    <w:basedOn w:val="Normal"/>
    <w:link w:val="TextedebullesCar"/>
    <w:uiPriority w:val="99"/>
    <w:semiHidden/>
    <w:unhideWhenUsed/>
    <w:rsid w:val="008947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72F"/>
    <w:rPr>
      <w:rFonts w:ascii="Tahoma" w:eastAsia="Times New Roman" w:hAnsi="Tahoma" w:cs="Tahoma"/>
      <w:sz w:val="16"/>
      <w:szCs w:val="16"/>
      <w:lang w:val="en-GB" w:eastAsia="el-GR"/>
    </w:rPr>
  </w:style>
  <w:style w:type="character" w:styleId="Lienhypertexte">
    <w:name w:val="Hyperlink"/>
    <w:basedOn w:val="Policepardfaut"/>
    <w:uiPriority w:val="99"/>
    <w:unhideWhenUsed/>
    <w:rsid w:val="00B20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9472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89472F"/>
    <w:rPr>
      <w:rFonts w:ascii="Arial" w:eastAsia="Times New Roman" w:hAnsi="Arial" w:cs="Times New Roman"/>
      <w:sz w:val="18"/>
      <w:szCs w:val="20"/>
      <w:lang w:eastAsia="fr-FR"/>
    </w:rPr>
  </w:style>
  <w:style w:type="character" w:styleId="Numrodepage">
    <w:name w:val="page number"/>
    <w:basedOn w:val="Policepardfaut"/>
    <w:rsid w:val="0089472F"/>
  </w:style>
  <w:style w:type="paragraph" w:styleId="Textedebulles">
    <w:name w:val="Balloon Text"/>
    <w:basedOn w:val="Normal"/>
    <w:link w:val="TextedebullesCar"/>
    <w:uiPriority w:val="99"/>
    <w:semiHidden/>
    <w:unhideWhenUsed/>
    <w:rsid w:val="008947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72F"/>
    <w:rPr>
      <w:rFonts w:ascii="Tahoma" w:eastAsia="Times New Roman" w:hAnsi="Tahoma" w:cs="Tahoma"/>
      <w:sz w:val="16"/>
      <w:szCs w:val="16"/>
      <w:lang w:val="en-GB" w:eastAsia="el-GR"/>
    </w:rPr>
  </w:style>
  <w:style w:type="character" w:styleId="Lienhypertexte">
    <w:name w:val="Hyperlink"/>
    <w:basedOn w:val="Policepardfaut"/>
    <w:uiPriority w:val="99"/>
    <w:unhideWhenUsed/>
    <w:rsid w:val="00B20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537-TSENOV2014-UT@banque-france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954307A3.dotm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BRETON</dc:creator>
  <cp:lastModifiedBy>Régis BRETON</cp:lastModifiedBy>
  <cp:revision>3</cp:revision>
  <dcterms:created xsi:type="dcterms:W3CDTF">2014-10-16T08:22:00Z</dcterms:created>
  <dcterms:modified xsi:type="dcterms:W3CDTF">2014-10-16T08:24:00Z</dcterms:modified>
</cp:coreProperties>
</file>